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76473" w14:textId="77777777" w:rsidR="0044068F" w:rsidRPr="00291E8C" w:rsidRDefault="0044068F" w:rsidP="0044068F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color w:val="000000"/>
          <w:sz w:val="22"/>
          <w:szCs w:val="22"/>
        </w:rPr>
      </w:pPr>
      <w:proofErr w:type="gramStart"/>
      <w:r w:rsidRPr="00291E8C">
        <w:rPr>
          <w:rFonts w:ascii="Helvetica Neue" w:hAnsi="Helvetica Neue" w:cs="Helvetica Neue"/>
          <w:b/>
          <w:bCs/>
          <w:color w:val="000000"/>
          <w:sz w:val="22"/>
          <w:szCs w:val="22"/>
        </w:rPr>
        <w:t>II  Getting</w:t>
      </w:r>
      <w:proofErr w:type="gramEnd"/>
      <w:r w:rsidRPr="00291E8C"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 Ready.  Getting Selected.</w:t>
      </w:r>
      <w:r w:rsidRPr="00291E8C">
        <w:rPr>
          <w:rFonts w:ascii="Helvetica Neue" w:hAnsi="Helvetica Neue" w:cs="Helvetica Neue"/>
          <w:color w:val="000000"/>
          <w:sz w:val="22"/>
          <w:szCs w:val="22"/>
        </w:rPr>
        <w:t xml:space="preserve">  </w:t>
      </w:r>
    </w:p>
    <w:p w14:paraId="0E457CEA" w14:textId="77777777" w:rsidR="0044068F" w:rsidRPr="00291E8C" w:rsidRDefault="0044068F" w:rsidP="0044068F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color w:val="000000"/>
          <w:sz w:val="22"/>
          <w:szCs w:val="22"/>
        </w:rPr>
      </w:pPr>
    </w:p>
    <w:p w14:paraId="1AD5D2E2" w14:textId="1771B1CA" w:rsidR="0044068F" w:rsidRPr="00291E8C" w:rsidRDefault="0044068F" w:rsidP="0044068F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color w:val="000000"/>
          <w:sz w:val="22"/>
          <w:szCs w:val="22"/>
        </w:rPr>
      </w:pPr>
      <w:r w:rsidRPr="00291E8C">
        <w:rPr>
          <w:rFonts w:ascii="Helvetica Neue" w:hAnsi="Helvetica Neue" w:cs="Helvetica Neue"/>
          <w:b/>
          <w:color w:val="000000"/>
          <w:sz w:val="22"/>
          <w:szCs w:val="22"/>
        </w:rPr>
        <w:t>Session 1</w:t>
      </w:r>
      <w:r w:rsidR="009F0D05">
        <w:rPr>
          <w:rFonts w:ascii="Helvetica Neue" w:hAnsi="Helvetica Neue" w:cs="Helvetica Neue"/>
          <w:color w:val="000000"/>
          <w:sz w:val="22"/>
          <w:szCs w:val="22"/>
        </w:rPr>
        <w:t xml:space="preserve">: </w:t>
      </w:r>
    </w:p>
    <w:p w14:paraId="1807F295" w14:textId="7FBE5BF5" w:rsidR="0044068F" w:rsidRPr="00291E8C" w:rsidRDefault="00F02560" w:rsidP="0044068F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color w:val="000000"/>
          <w:sz w:val="22"/>
          <w:szCs w:val="22"/>
        </w:rPr>
      </w:pPr>
      <w:r w:rsidRPr="00F02560">
        <w:rPr>
          <w:rFonts w:ascii="Helvetica Neue" w:hAnsi="Helvetica Neue" w:cs="Helvetica Neue"/>
          <w:color w:val="0070C0"/>
          <w:sz w:val="22"/>
          <w:szCs w:val="22"/>
        </w:rPr>
        <w:t xml:space="preserve">What is the conversation that you would like to drive on the topic of black corporate directors? </w:t>
      </w:r>
      <w:r w:rsidR="002D5C83">
        <w:rPr>
          <w:rFonts w:ascii="Helvetica Neue" w:hAnsi="Helvetica Neue" w:cs="Helvetica Neue"/>
          <w:color w:val="0070C0"/>
          <w:sz w:val="22"/>
          <w:szCs w:val="22"/>
        </w:rPr>
        <w:t>(“inspire others to have tough conversations … getting in the board room is the first step…what we do in the board room is the second”)</w:t>
      </w:r>
    </w:p>
    <w:p w14:paraId="03F206BD" w14:textId="44DAD471" w:rsidR="0044068F" w:rsidRPr="00F02560" w:rsidRDefault="0044068F" w:rsidP="0044068F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color w:val="0070C0"/>
          <w:sz w:val="22"/>
          <w:szCs w:val="22"/>
        </w:rPr>
      </w:pPr>
      <w:r w:rsidRPr="00291E8C">
        <w:rPr>
          <w:rFonts w:ascii="Helvetica Neue" w:hAnsi="Helvetica Neue" w:cs="Helvetica Neue"/>
          <w:color w:val="000000"/>
          <w:sz w:val="22"/>
          <w:szCs w:val="22"/>
        </w:rPr>
        <w:t>Ho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w does </w:t>
      </w:r>
      <w:r w:rsidR="00F02560">
        <w:rPr>
          <w:rFonts w:ascii="Helvetica Neue" w:hAnsi="Helvetica Neue" w:cs="Helvetica Neue"/>
          <w:color w:val="000000"/>
          <w:sz w:val="22"/>
          <w:szCs w:val="22"/>
        </w:rPr>
        <w:t>this conversation parallel or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board director experience differ,</w:t>
      </w:r>
      <w:r w:rsidRPr="00291E8C">
        <w:rPr>
          <w:rFonts w:ascii="Helvetica Neue" w:hAnsi="Helvetica Neue" w:cs="Helvetica Neue"/>
          <w:color w:val="000000"/>
          <w:sz w:val="22"/>
          <w:szCs w:val="22"/>
        </w:rPr>
        <w:t xml:space="preserve"> public</w:t>
      </w:r>
      <w:r>
        <w:rPr>
          <w:rFonts w:ascii="Helvetica Neue" w:hAnsi="Helvetica Neue" w:cs="Helvetica Neue"/>
          <w:color w:val="000000"/>
          <w:sz w:val="22"/>
          <w:szCs w:val="22"/>
        </w:rPr>
        <w:t>ly traded to privately held</w:t>
      </w:r>
      <w:r w:rsidRPr="00291E8C">
        <w:rPr>
          <w:rFonts w:ascii="Helvetica Neue" w:hAnsi="Helvetica Neue" w:cs="Helvetica Neue"/>
          <w:color w:val="000000"/>
          <w:sz w:val="22"/>
          <w:szCs w:val="22"/>
        </w:rPr>
        <w:t>?</w:t>
      </w:r>
      <w:r w:rsidR="00F02560"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 w:rsidR="00F02560" w:rsidRPr="00F02560">
        <w:rPr>
          <w:rFonts w:ascii="Helvetica Neue" w:hAnsi="Helvetica Neue" w:cs="Helvetica Neue"/>
          <w:color w:val="0070C0"/>
          <w:sz w:val="22"/>
          <w:szCs w:val="22"/>
        </w:rPr>
        <w:t>How does the conversation on black corporate directors parallel or differ when we move from publicly traded to privately held companies?</w:t>
      </w:r>
    </w:p>
    <w:p w14:paraId="06A8B7BF" w14:textId="1A14D86E" w:rsidR="009F0D05" w:rsidRDefault="00323583" w:rsidP="0044068F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What did it take to</w:t>
      </w:r>
      <w:r w:rsidR="006B451E"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 w:rsidR="00252849">
        <w:rPr>
          <w:rFonts w:ascii="Helvetica Neue" w:hAnsi="Helvetica Neue" w:cs="Helvetica Neue"/>
          <w:color w:val="000000"/>
          <w:sz w:val="22"/>
          <w:szCs w:val="22"/>
        </w:rPr>
        <w:t>mov</w:t>
      </w:r>
      <w:r>
        <w:rPr>
          <w:rFonts w:ascii="Helvetica Neue" w:hAnsi="Helvetica Neue" w:cs="Helvetica Neue"/>
          <w:color w:val="000000"/>
          <w:sz w:val="22"/>
          <w:szCs w:val="22"/>
        </w:rPr>
        <w:t>e</w:t>
      </w:r>
      <w:r w:rsidR="00252849">
        <w:rPr>
          <w:rFonts w:ascii="Helvetica Neue" w:hAnsi="Helvetica Neue" w:cs="Helvetica Neue"/>
          <w:color w:val="000000"/>
          <w:sz w:val="22"/>
          <w:szCs w:val="22"/>
        </w:rPr>
        <w:t xml:space="preserve"> from being </w:t>
      </w:r>
      <w:r w:rsidR="0080660F">
        <w:rPr>
          <w:rFonts w:ascii="Helvetica Neue" w:hAnsi="Helvetica Neue" w:cs="Helvetica Neue"/>
          <w:color w:val="000000"/>
          <w:sz w:val="22"/>
          <w:szCs w:val="22"/>
        </w:rPr>
        <w:t xml:space="preserve">a board director to </w:t>
      </w:r>
      <w:proofErr w:type="gramStart"/>
      <w:r w:rsidR="0080660F">
        <w:rPr>
          <w:rFonts w:ascii="Helvetica Neue" w:hAnsi="Helvetica Neue" w:cs="Helvetica Neue"/>
          <w:color w:val="000000"/>
          <w:sz w:val="22"/>
          <w:szCs w:val="22"/>
        </w:rPr>
        <w:t>being</w:t>
      </w:r>
      <w:proofErr w:type="gramEnd"/>
      <w:r w:rsidR="00252849">
        <w:rPr>
          <w:rFonts w:ascii="Helvetica Neue" w:hAnsi="Helvetica Neue" w:cs="Helvetica Neue"/>
          <w:color w:val="000000"/>
          <w:sz w:val="22"/>
          <w:szCs w:val="22"/>
        </w:rPr>
        <w:t xml:space="preserve"> a leader on a board?</w:t>
      </w:r>
    </w:p>
    <w:p w14:paraId="76F93482" w14:textId="77777777" w:rsidR="00D94936" w:rsidRDefault="00D94936" w:rsidP="00D94936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color w:val="000000"/>
          <w:sz w:val="22"/>
          <w:szCs w:val="22"/>
        </w:rPr>
      </w:pPr>
    </w:p>
    <w:p w14:paraId="516053BD" w14:textId="77777777" w:rsidR="0044068F" w:rsidRPr="00D94936" w:rsidRDefault="00D94936" w:rsidP="0044068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b/>
          <w:i/>
          <w:color w:val="000000"/>
          <w:sz w:val="22"/>
          <w:szCs w:val="22"/>
        </w:rPr>
      </w:pPr>
      <w:r w:rsidRPr="00D94936">
        <w:rPr>
          <w:rFonts w:ascii="Helvetica Neue" w:hAnsi="Helvetica Neue" w:cs="Helvetica Neue"/>
          <w:b/>
          <w:i/>
          <w:color w:val="000000"/>
          <w:sz w:val="22"/>
          <w:szCs w:val="22"/>
        </w:rPr>
        <w:t>Moderator led questions …</w:t>
      </w:r>
    </w:p>
    <w:p w14:paraId="777964E1" w14:textId="77777777" w:rsidR="0044068F" w:rsidRPr="0044068F" w:rsidRDefault="0044068F" w:rsidP="0044068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Getting Ready …</w:t>
      </w:r>
    </w:p>
    <w:p w14:paraId="0720092C" w14:textId="7D9153AC" w:rsidR="00D94936" w:rsidRDefault="0044068F" w:rsidP="00D94936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color w:val="000000"/>
          <w:sz w:val="22"/>
          <w:szCs w:val="22"/>
        </w:rPr>
      </w:pPr>
      <w:r w:rsidRPr="00E05BAF">
        <w:rPr>
          <w:rFonts w:ascii="Helvetica Neue" w:hAnsi="Helvetica Neue" w:cs="Helvetica Neue"/>
          <w:color w:val="000000"/>
          <w:sz w:val="22"/>
          <w:szCs w:val="22"/>
        </w:rPr>
        <w:t xml:space="preserve">How does one </w:t>
      </w:r>
      <w:r w:rsidR="002D5C83">
        <w:rPr>
          <w:rFonts w:ascii="Helvetica Neue" w:hAnsi="Helvetica Neue" w:cs="Helvetica Neue"/>
          <w:color w:val="000000"/>
          <w:sz w:val="22"/>
          <w:szCs w:val="22"/>
        </w:rPr>
        <w:t>“</w:t>
      </w:r>
      <w:r w:rsidRPr="00E05BAF">
        <w:rPr>
          <w:rFonts w:ascii="Helvetica Neue" w:hAnsi="Helvetica Neue" w:cs="Helvetica Neue"/>
          <w:color w:val="000000"/>
          <w:sz w:val="22"/>
          <w:szCs w:val="22"/>
        </w:rPr>
        <w:t>show up</w:t>
      </w:r>
      <w:r w:rsidR="002D5C83">
        <w:rPr>
          <w:rFonts w:ascii="Helvetica Neue" w:hAnsi="Helvetica Neue" w:cs="Helvetica Neue"/>
          <w:color w:val="000000"/>
          <w:sz w:val="22"/>
          <w:szCs w:val="22"/>
        </w:rPr>
        <w:t>”</w:t>
      </w:r>
      <w:r w:rsidRPr="00E05BAF">
        <w:rPr>
          <w:rFonts w:ascii="Helvetica Neue" w:hAnsi="Helvetica Neue" w:cs="Helvetica Neue"/>
          <w:color w:val="000000"/>
          <w:sz w:val="22"/>
          <w:szCs w:val="22"/>
        </w:rPr>
        <w:t xml:space="preserve"> on the radar </w:t>
      </w:r>
      <w:r>
        <w:rPr>
          <w:rFonts w:ascii="Helvetica Neue" w:hAnsi="Helvetica Neue" w:cs="Helvetica Neue"/>
          <w:color w:val="000000"/>
          <w:sz w:val="22"/>
          <w:szCs w:val="22"/>
        </w:rPr>
        <w:t>for a board search to</w:t>
      </w:r>
      <w:r w:rsidRPr="00E05BAF">
        <w:rPr>
          <w:rFonts w:ascii="Helvetica Neue" w:hAnsi="Helvetica Neue" w:cs="Helvetica Neue"/>
          <w:color w:val="000000"/>
          <w:sz w:val="22"/>
          <w:szCs w:val="22"/>
        </w:rPr>
        <w:t xml:space="preserve"> even </w:t>
      </w:r>
      <w:r>
        <w:rPr>
          <w:rFonts w:ascii="Helvetica Neue" w:hAnsi="Helvetica Neue" w:cs="Helvetica Neue"/>
          <w:color w:val="000000"/>
          <w:sz w:val="22"/>
          <w:szCs w:val="22"/>
        </w:rPr>
        <w:t>be considered for a board seat</w:t>
      </w:r>
      <w:r w:rsidRPr="00E05BAF">
        <w:rPr>
          <w:rFonts w:ascii="Helvetica Neue" w:hAnsi="Helvetica Neue" w:cs="Helvetica Neue"/>
          <w:color w:val="000000"/>
          <w:sz w:val="22"/>
          <w:szCs w:val="22"/>
        </w:rPr>
        <w:t>?</w:t>
      </w:r>
    </w:p>
    <w:p w14:paraId="730C9328" w14:textId="77777777" w:rsidR="00D94936" w:rsidRPr="00D94936" w:rsidRDefault="00D94936" w:rsidP="002D5C83">
      <w:pPr>
        <w:pStyle w:val="ListParagraph"/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W</w:t>
      </w:r>
      <w:r w:rsidRPr="00291E8C">
        <w:rPr>
          <w:rFonts w:ascii="Helvetica Neue" w:hAnsi="Helvetica Neue" w:cs="Helvetica Neue"/>
          <w:color w:val="000000"/>
          <w:sz w:val="22"/>
          <w:szCs w:val="22"/>
        </w:rPr>
        <w:t>hat does it take to get selected?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 </w:t>
      </w:r>
      <w:r w:rsidRPr="0044068F">
        <w:rPr>
          <w:rFonts w:ascii="Helvetica Neue" w:hAnsi="Helvetica Neue" w:cs="Helvetica Neue"/>
          <w:color w:val="000000"/>
          <w:sz w:val="22"/>
          <w:szCs w:val="22"/>
        </w:rPr>
        <w:t>First question is can a candidate add value?  Distant second is diversity considerations. Diversity …. Gender is number one objective, age is second and, race as trail</w:t>
      </w:r>
      <w:bookmarkStart w:id="0" w:name="_GoBack"/>
      <w:bookmarkEnd w:id="0"/>
      <w:r w:rsidRPr="0044068F">
        <w:rPr>
          <w:rFonts w:ascii="Helvetica Neue" w:hAnsi="Helvetica Neue" w:cs="Helvetica Neue"/>
          <w:color w:val="000000"/>
          <w:sz w:val="22"/>
          <w:szCs w:val="22"/>
        </w:rPr>
        <w:t>ing third.</w:t>
      </w:r>
      <w:r>
        <w:rPr>
          <w:rFonts w:ascii="Helvetica Neue" w:hAnsi="Helvetica Neue" w:cs="Helvetica Neue"/>
          <w:color w:val="000000"/>
        </w:rPr>
        <w:t xml:space="preserve">   </w:t>
      </w:r>
    </w:p>
    <w:p w14:paraId="44764BE2" w14:textId="77777777" w:rsidR="00D94936" w:rsidRPr="00D94936" w:rsidRDefault="00D94936" w:rsidP="002D5C83">
      <w:pPr>
        <w:pStyle w:val="ListParagraph"/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color w:val="000000"/>
          <w:sz w:val="22"/>
          <w:szCs w:val="22"/>
        </w:rPr>
      </w:pPr>
      <w:r w:rsidRPr="00291E8C">
        <w:rPr>
          <w:rFonts w:ascii="Helvetica" w:hAnsi="Helvetica" w:cs="Helvetica"/>
          <w:color w:val="000000"/>
          <w:sz w:val="22"/>
          <w:szCs w:val="22"/>
        </w:rPr>
        <w:t>Fit is an important part of the selection process. Why</w:t>
      </w:r>
      <w:r>
        <w:rPr>
          <w:rFonts w:ascii="Helvetica" w:hAnsi="Helvetica" w:cs="Helvetica"/>
          <w:color w:val="000000"/>
          <w:sz w:val="22"/>
          <w:szCs w:val="22"/>
        </w:rPr>
        <w:t xml:space="preserve"> is fit particularly important in the board room</w:t>
      </w:r>
      <w:r w:rsidRPr="00291E8C">
        <w:rPr>
          <w:rFonts w:ascii="Helvetica" w:hAnsi="Helvetica" w:cs="Helvetica"/>
          <w:color w:val="000000"/>
          <w:sz w:val="22"/>
          <w:szCs w:val="22"/>
        </w:rPr>
        <w:t>?</w:t>
      </w:r>
      <w:r w:rsidRPr="00CC389C">
        <w:rPr>
          <w:rFonts w:ascii="Helvetica" w:hAnsi="Helvetica" w:cs="Helvetica"/>
          <w:color w:val="000000"/>
          <w:sz w:val="22"/>
          <w:szCs w:val="22"/>
        </w:rPr>
        <w:t xml:space="preserve"> </w:t>
      </w:r>
    </w:p>
    <w:p w14:paraId="764B44F1" w14:textId="77777777" w:rsidR="00D94936" w:rsidRDefault="00D94936" w:rsidP="00D9493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color w:val="000000"/>
          <w:sz w:val="22"/>
          <w:szCs w:val="22"/>
        </w:rPr>
      </w:pPr>
    </w:p>
    <w:p w14:paraId="40A0D619" w14:textId="77777777" w:rsidR="00D94936" w:rsidRPr="00D94936" w:rsidRDefault="00D94936" w:rsidP="00D9493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Differentiating skills sets</w:t>
      </w:r>
    </w:p>
    <w:p w14:paraId="384BC0CD" w14:textId="47229B44" w:rsidR="00F02560" w:rsidRDefault="00F02560" w:rsidP="0044068F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How does one different</w:t>
      </w:r>
      <w:r w:rsidR="002D5C83">
        <w:rPr>
          <w:rFonts w:ascii="Helvetica Neue" w:hAnsi="Helvetica Neue" w:cs="Helvetica Neue"/>
          <w:color w:val="000000"/>
          <w:sz w:val="22"/>
          <w:szCs w:val="22"/>
        </w:rPr>
        <w:t>iate themselves during the selection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process?</w:t>
      </w:r>
    </w:p>
    <w:p w14:paraId="7542635B" w14:textId="4D3041AD" w:rsidR="0044068F" w:rsidRPr="00291E8C" w:rsidRDefault="0044068F" w:rsidP="00F02560">
      <w:pPr>
        <w:pStyle w:val="ListParagraph"/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Governance versus management experience. </w:t>
      </w:r>
      <w:r w:rsidRPr="00291E8C">
        <w:rPr>
          <w:rFonts w:ascii="Helvetica Neue" w:hAnsi="Helvetica Neue" w:cs="Helvetica Neue"/>
          <w:color w:val="000000"/>
          <w:sz w:val="22"/>
          <w:szCs w:val="22"/>
        </w:rPr>
        <w:t>Can you speak to importance of governance experience versus operating experience in board selection?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</w:p>
    <w:p w14:paraId="0EEA97F1" w14:textId="77777777" w:rsidR="0044068F" w:rsidRDefault="0044068F" w:rsidP="00F02560">
      <w:pPr>
        <w:pStyle w:val="ListParagraph"/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color w:val="000000"/>
          <w:sz w:val="22"/>
          <w:szCs w:val="22"/>
        </w:rPr>
      </w:pPr>
      <w:r w:rsidRPr="00291E8C">
        <w:rPr>
          <w:rFonts w:ascii="Helvetica Neue" w:hAnsi="Helvetica Neue" w:cs="Helvetica Neue"/>
          <w:color w:val="000000"/>
          <w:sz w:val="22"/>
          <w:szCs w:val="22"/>
        </w:rPr>
        <w:t xml:space="preserve">Importance of being able to contribute to at least one of big four committees: Nom </w:t>
      </w:r>
      <w:proofErr w:type="spellStart"/>
      <w:r w:rsidRPr="00291E8C">
        <w:rPr>
          <w:rFonts w:ascii="Helvetica Neue" w:hAnsi="Helvetica Neue" w:cs="Helvetica Neue"/>
          <w:color w:val="000000"/>
          <w:sz w:val="22"/>
          <w:szCs w:val="22"/>
        </w:rPr>
        <w:t>Gov</w:t>
      </w:r>
      <w:proofErr w:type="spellEnd"/>
      <w:r w:rsidRPr="00291E8C">
        <w:rPr>
          <w:rFonts w:ascii="Helvetica Neue" w:hAnsi="Helvetica Neue" w:cs="Helvetica Neue"/>
          <w:color w:val="000000"/>
          <w:sz w:val="22"/>
          <w:szCs w:val="22"/>
        </w:rPr>
        <w:t>, Compensation, Risk, Audit?</w:t>
      </w:r>
    </w:p>
    <w:p w14:paraId="7FA459AB" w14:textId="77777777" w:rsidR="00F02560" w:rsidRPr="00F20EA4" w:rsidRDefault="0044068F" w:rsidP="00F02560">
      <w:pPr>
        <w:pStyle w:val="ListParagraph"/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Board’s value</w:t>
      </w:r>
      <w:r w:rsidRPr="00291E8C">
        <w:rPr>
          <w:rFonts w:ascii="Helvetica" w:hAnsi="Helvetica" w:cs="Helvetica"/>
          <w:color w:val="000000"/>
          <w:sz w:val="22"/>
          <w:szCs w:val="22"/>
        </w:rPr>
        <w:t xml:space="preserve"> collegiality so some would argue that </w:t>
      </w:r>
      <w:r>
        <w:rPr>
          <w:rFonts w:ascii="Helvetica" w:hAnsi="Helvetica" w:cs="Helvetica"/>
          <w:color w:val="000000"/>
          <w:sz w:val="22"/>
          <w:szCs w:val="22"/>
        </w:rPr>
        <w:t>that leads boards to</w:t>
      </w:r>
      <w:r w:rsidRPr="00291E8C">
        <w:rPr>
          <w:rFonts w:ascii="Helvetica" w:hAnsi="Helvetica" w:cs="Helvetica"/>
          <w:color w:val="000000"/>
          <w:sz w:val="22"/>
          <w:szCs w:val="22"/>
        </w:rPr>
        <w:t xml:space="preserve"> add colleagues they know who </w:t>
      </w:r>
      <w:r>
        <w:rPr>
          <w:rFonts w:ascii="Helvetica" w:hAnsi="Helvetica" w:cs="Helvetica"/>
          <w:color w:val="000000"/>
          <w:sz w:val="22"/>
          <w:szCs w:val="22"/>
        </w:rPr>
        <w:t xml:space="preserve">also happen to </w:t>
      </w:r>
      <w:r w:rsidRPr="00291E8C">
        <w:rPr>
          <w:rFonts w:ascii="Helvetica" w:hAnsi="Helvetica" w:cs="Helvetica"/>
          <w:color w:val="000000"/>
          <w:sz w:val="22"/>
          <w:szCs w:val="22"/>
        </w:rPr>
        <w:t xml:space="preserve">look like them.  How can boards identify candidates who are AA and have all the skills but perhaps do not have the visibility? </w:t>
      </w:r>
    </w:p>
    <w:p w14:paraId="4BBAF288" w14:textId="4B43E24C" w:rsidR="00F20EA4" w:rsidRPr="00257CCB" w:rsidRDefault="00F20EA4" w:rsidP="00F02560">
      <w:pPr>
        <w:pStyle w:val="ListParagraph"/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color w:val="0070C0"/>
          <w:sz w:val="22"/>
          <w:szCs w:val="22"/>
        </w:rPr>
      </w:pPr>
      <w:r w:rsidRPr="00257CCB">
        <w:rPr>
          <w:rFonts w:ascii="Helvetica" w:hAnsi="Helvetica" w:cs="Helvetica"/>
          <w:color w:val="0070C0"/>
          <w:sz w:val="22"/>
          <w:szCs w:val="22"/>
        </w:rPr>
        <w:t>Is there a role for you as an AA Director? An agenda you should be advancing: C-suite, supplier diversity, philanthropy, other?</w:t>
      </w:r>
      <w:r w:rsidR="004553EB">
        <w:rPr>
          <w:rFonts w:ascii="Helvetica" w:hAnsi="Helvetica" w:cs="Helvetica"/>
          <w:color w:val="0070C0"/>
          <w:sz w:val="22"/>
          <w:szCs w:val="22"/>
        </w:rPr>
        <w:t xml:space="preserve"> </w:t>
      </w:r>
    </w:p>
    <w:p w14:paraId="0FF01785" w14:textId="77777777" w:rsidR="00150328" w:rsidRDefault="00150328" w:rsidP="0044068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color w:val="000000"/>
          <w:sz w:val="22"/>
          <w:szCs w:val="22"/>
        </w:rPr>
      </w:pPr>
    </w:p>
    <w:p w14:paraId="3E639149" w14:textId="77777777" w:rsidR="0044068F" w:rsidRDefault="0044068F" w:rsidP="0044068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color w:val="000000"/>
          <w:sz w:val="22"/>
          <w:szCs w:val="22"/>
        </w:rPr>
      </w:pPr>
    </w:p>
    <w:p w14:paraId="0CC97CD5" w14:textId="77777777" w:rsidR="0044068F" w:rsidRPr="0044068F" w:rsidRDefault="0044068F" w:rsidP="0044068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Pittsburgh specific questions …</w:t>
      </w:r>
    </w:p>
    <w:p w14:paraId="33FF7BA9" w14:textId="77777777" w:rsidR="002D5C83" w:rsidRPr="002D5C83" w:rsidRDefault="0044068F" w:rsidP="002D5C83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color w:val="000000"/>
          <w:sz w:val="22"/>
          <w:szCs w:val="22"/>
        </w:rPr>
      </w:pPr>
      <w:r w:rsidRPr="00291E8C">
        <w:rPr>
          <w:rFonts w:ascii="Helvetica Neue" w:hAnsi="Helvetica Neue" w:cs="Helvetica Neue"/>
          <w:color w:val="000000"/>
          <w:sz w:val="22"/>
          <w:szCs w:val="22"/>
        </w:rPr>
        <w:t>Does Rooney Rule help or hurt?</w:t>
      </w:r>
      <w:r w:rsidR="002D5C83" w:rsidRPr="002D5C83">
        <w:rPr>
          <w:rFonts w:ascii="Helvetica" w:hAnsi="Helvetica" w:cs="Helvetica"/>
          <w:color w:val="000000"/>
          <w:sz w:val="22"/>
          <w:szCs w:val="22"/>
        </w:rPr>
        <w:t xml:space="preserve"> </w:t>
      </w:r>
    </w:p>
    <w:p w14:paraId="7D6028DB" w14:textId="6B37D0D8" w:rsidR="002D5C83" w:rsidRPr="0044068F" w:rsidRDefault="002D5C83" w:rsidP="002D5C83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color w:val="000000"/>
          <w:sz w:val="22"/>
          <w:szCs w:val="22"/>
        </w:rPr>
      </w:pPr>
      <w:r w:rsidRPr="00291E8C">
        <w:rPr>
          <w:rFonts w:ascii="Helvetica" w:hAnsi="Helvetica" w:cs="Helvetica"/>
          <w:color w:val="000000"/>
          <w:sz w:val="22"/>
          <w:szCs w:val="22"/>
        </w:rPr>
        <w:t>How should boards respond when recruiters say they cannot find an aa candidate or the candidates they bring are not properly qualified?</w:t>
      </w:r>
    </w:p>
    <w:p w14:paraId="28C6ACA8" w14:textId="77777777" w:rsidR="0044068F" w:rsidRPr="00CE2387" w:rsidRDefault="0044068F" w:rsidP="00CE23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left="360"/>
        <w:rPr>
          <w:rFonts w:ascii="Helvetica Neue" w:hAnsi="Helvetica Neue" w:cs="Helvetica Neue"/>
          <w:color w:val="000000"/>
          <w:sz w:val="22"/>
          <w:szCs w:val="22"/>
        </w:rPr>
      </w:pPr>
    </w:p>
    <w:p w14:paraId="68DA6220" w14:textId="4E8D62C4" w:rsidR="0044068F" w:rsidRPr="00ED6824" w:rsidRDefault="0044068F" w:rsidP="002D5C83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color w:val="000000"/>
          <w:sz w:val="22"/>
          <w:szCs w:val="22"/>
        </w:rPr>
      </w:pPr>
      <w:r w:rsidRPr="00291E8C">
        <w:rPr>
          <w:rFonts w:ascii="Helvetica Neue" w:hAnsi="Helvetica Neue" w:cs="Helvetica Neue"/>
          <w:color w:val="000000"/>
          <w:sz w:val="22"/>
          <w:szCs w:val="22"/>
        </w:rPr>
        <w:t>“</w:t>
      </w:r>
      <w:r w:rsidR="002824E3">
        <w:rPr>
          <w:rFonts w:ascii="Helvetica" w:hAnsi="Helvetica" w:cs="Helvetica"/>
          <w:color w:val="000000"/>
          <w:sz w:val="22"/>
          <w:szCs w:val="22"/>
        </w:rPr>
        <w:t xml:space="preserve">If a Pittsburgh Nom </w:t>
      </w:r>
      <w:proofErr w:type="spellStart"/>
      <w:r w:rsidR="002824E3">
        <w:rPr>
          <w:rFonts w:ascii="Helvetica" w:hAnsi="Helvetica" w:cs="Helvetica"/>
          <w:color w:val="000000"/>
          <w:sz w:val="22"/>
          <w:szCs w:val="22"/>
        </w:rPr>
        <w:t>Gov</w:t>
      </w:r>
      <w:proofErr w:type="spellEnd"/>
      <w:r w:rsidR="002824E3">
        <w:rPr>
          <w:rFonts w:ascii="Helvetica" w:hAnsi="Helvetica" w:cs="Helvetica"/>
          <w:color w:val="000000"/>
          <w:sz w:val="22"/>
          <w:szCs w:val="22"/>
        </w:rPr>
        <w:t xml:space="preserve"> Chair/CEO</w:t>
      </w:r>
      <w:r w:rsidRPr="00291E8C">
        <w:rPr>
          <w:rFonts w:ascii="Helvetica" w:hAnsi="Helvetica" w:cs="Helvetica"/>
          <w:color w:val="000000"/>
          <w:sz w:val="22"/>
          <w:szCs w:val="22"/>
        </w:rPr>
        <w:t xml:space="preserve"> wanted to find an AA director how would she or he find one? </w:t>
      </w:r>
    </w:p>
    <w:p w14:paraId="2EC9426F" w14:textId="77777777" w:rsidR="00323583" w:rsidRPr="00323583" w:rsidRDefault="00323583" w:rsidP="002D5C83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Where do companies get their</w:t>
      </w:r>
      <w:r w:rsidR="0044068F">
        <w:rPr>
          <w:rFonts w:ascii="Helvetica" w:hAnsi="Helvetica" w:cs="Helvetica"/>
          <w:color w:val="000000"/>
          <w:sz w:val="22"/>
          <w:szCs w:val="22"/>
        </w:rPr>
        <w:t xml:space="preserve"> leads from when building a prospect list for boards?</w:t>
      </w:r>
    </w:p>
    <w:p w14:paraId="49381959" w14:textId="7F47CED7" w:rsidR="0044068F" w:rsidRPr="00323583" w:rsidRDefault="002824E3" w:rsidP="002D5C83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" w:eastAsia="Times New Roman" w:hAnsi="Helvetica" w:cs="Times New Roman"/>
          <w:color w:val="000000"/>
          <w:sz w:val="22"/>
          <w:szCs w:val="22"/>
        </w:rPr>
        <w:t xml:space="preserve">How can a Pittsburgh Nom </w:t>
      </w:r>
      <w:proofErr w:type="spellStart"/>
      <w:r>
        <w:rPr>
          <w:rFonts w:ascii="Helvetica" w:eastAsia="Times New Roman" w:hAnsi="Helvetica" w:cs="Times New Roman"/>
          <w:color w:val="000000"/>
          <w:sz w:val="22"/>
          <w:szCs w:val="22"/>
        </w:rPr>
        <w:t>Gov</w:t>
      </w:r>
      <w:proofErr w:type="spellEnd"/>
      <w:r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Chair/CEO</w:t>
      </w:r>
      <w:r w:rsidR="0044068F" w:rsidRPr="00323583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identify candidates who are AA, may not have the visibility but</w:t>
      </w:r>
      <w:r w:rsidR="00323583">
        <w:rPr>
          <w:rFonts w:ascii="Helvetica" w:eastAsia="Times New Roman" w:hAnsi="Helvetica" w:cs="Times New Roman"/>
          <w:color w:val="000000"/>
          <w:sz w:val="22"/>
          <w:szCs w:val="22"/>
        </w:rPr>
        <w:t>,</w:t>
      </w:r>
      <w:r w:rsidR="0044068F" w:rsidRPr="00323583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have all the requisite skills?</w:t>
      </w:r>
    </w:p>
    <w:p w14:paraId="08313B82" w14:textId="77777777" w:rsidR="0044068F" w:rsidRDefault="0044068F" w:rsidP="0044068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Helvetica" w:hAnsi="Helvetica" w:cs="Helvetica"/>
          <w:color w:val="000000"/>
          <w:sz w:val="22"/>
          <w:szCs w:val="22"/>
        </w:rPr>
      </w:pPr>
    </w:p>
    <w:p w14:paraId="63C4AB56" w14:textId="77777777" w:rsidR="0044068F" w:rsidRPr="00F16C47" w:rsidRDefault="0044068F" w:rsidP="0044068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i/>
          <w:color w:val="000000"/>
          <w:sz w:val="22"/>
          <w:szCs w:val="22"/>
        </w:rPr>
      </w:pPr>
      <w:r w:rsidRPr="00F16C47">
        <w:rPr>
          <w:rFonts w:ascii="Helvetica" w:hAnsi="Helvetica" w:cs="Helvetica"/>
          <w:i/>
          <w:color w:val="000000"/>
          <w:sz w:val="22"/>
          <w:szCs w:val="22"/>
        </w:rPr>
        <w:lastRenderedPageBreak/>
        <w:t>Questions from the floor?   </w:t>
      </w:r>
    </w:p>
    <w:p w14:paraId="1C54238E" w14:textId="12318DCB" w:rsidR="005C33BF" w:rsidRPr="00D94936" w:rsidRDefault="00DC70F7" w:rsidP="0044068F">
      <w:pPr>
        <w:rPr>
          <w:b/>
          <w:i/>
        </w:rPr>
      </w:pPr>
    </w:p>
    <w:sectPr w:rsidR="005C33BF" w:rsidRPr="00D94936" w:rsidSect="00E76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6345E"/>
    <w:multiLevelType w:val="hybridMultilevel"/>
    <w:tmpl w:val="5802C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97718"/>
    <w:multiLevelType w:val="hybridMultilevel"/>
    <w:tmpl w:val="4B4AD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31372"/>
    <w:multiLevelType w:val="hybridMultilevel"/>
    <w:tmpl w:val="4B4AD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3412E"/>
    <w:multiLevelType w:val="hybridMultilevel"/>
    <w:tmpl w:val="4B4AD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68F"/>
    <w:rsid w:val="00150328"/>
    <w:rsid w:val="001C4783"/>
    <w:rsid w:val="00252849"/>
    <w:rsid w:val="00257CCB"/>
    <w:rsid w:val="002824E3"/>
    <w:rsid w:val="002B508A"/>
    <w:rsid w:val="002D5C83"/>
    <w:rsid w:val="00323583"/>
    <w:rsid w:val="003A16B6"/>
    <w:rsid w:val="0044068F"/>
    <w:rsid w:val="004553EB"/>
    <w:rsid w:val="006B451E"/>
    <w:rsid w:val="0079600E"/>
    <w:rsid w:val="007C117B"/>
    <w:rsid w:val="0080660F"/>
    <w:rsid w:val="009F0D05"/>
    <w:rsid w:val="00B50139"/>
    <w:rsid w:val="00CE2387"/>
    <w:rsid w:val="00D94936"/>
    <w:rsid w:val="00DB5D1E"/>
    <w:rsid w:val="00DC70F7"/>
    <w:rsid w:val="00E02EE4"/>
    <w:rsid w:val="00E76EF7"/>
    <w:rsid w:val="00E82D85"/>
    <w:rsid w:val="00F02560"/>
    <w:rsid w:val="00F20EA4"/>
    <w:rsid w:val="00F8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3507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0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Motley</dc:creator>
  <cp:keywords/>
  <dc:description/>
  <cp:lastModifiedBy>David Motley</cp:lastModifiedBy>
  <cp:revision>2</cp:revision>
  <dcterms:created xsi:type="dcterms:W3CDTF">2018-09-28T05:41:00Z</dcterms:created>
  <dcterms:modified xsi:type="dcterms:W3CDTF">2018-09-28T05:41:00Z</dcterms:modified>
</cp:coreProperties>
</file>